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8" w:rsidRDefault="009F7168">
      <w:pPr>
        <w:pStyle w:val="Title"/>
      </w:pPr>
      <w:r>
        <w:pict>
          <v:shape id="_x0000_s1027" style="position:absolute;left:0;text-align:left;margin-left:0;margin-top:0;width:595pt;height:841.55pt;z-index:-15755264;mso-position-horizontal-relative:page;mso-position-vertical-relative:page" coordsize="11900,16831" o:spt="100" adj="0,,0" path="m11435,9683r-10985,l450,9709r,3785l450,13520r10985,l11435,13494r-10960,l475,9709r10934,l11409,13493r26,l11435,9709r,-1l11435,9683xm11900,l,,,60,,16768r,62l11900,16830r,-61l11900,16768r,-16707l11838,61r,16707l61,16768,61,60r11839,l11900,xe" fillcolor="#03989d" stroked="f">
            <v:stroke joinstyle="round"/>
            <v:formulas/>
            <v:path arrowok="t" o:connecttype="segments"/>
            <w10:wrap anchorx="page" anchory="page"/>
          </v:shape>
        </w:pict>
      </w:r>
      <w:r w:rsidR="006C12C3">
        <w:rPr>
          <w:w w:val="95"/>
        </w:rPr>
        <w:t>MEDICAL</w:t>
      </w:r>
      <w:r w:rsidR="006C12C3">
        <w:rPr>
          <w:spacing w:val="-34"/>
          <w:w w:val="95"/>
        </w:rPr>
        <w:t xml:space="preserve"> </w:t>
      </w:r>
      <w:r w:rsidR="006C12C3">
        <w:rPr>
          <w:w w:val="95"/>
        </w:rPr>
        <w:t>RECORDS</w:t>
      </w:r>
    </w:p>
    <w:p w:rsidR="009F7168" w:rsidRDefault="006C12C3">
      <w:pPr>
        <w:pStyle w:val="BodyText"/>
        <w:tabs>
          <w:tab w:val="left" w:pos="11074"/>
          <w:tab w:val="left" w:pos="11112"/>
          <w:tab w:val="left" w:pos="11170"/>
        </w:tabs>
        <w:spacing w:before="555" w:line="285" w:lineRule="auto"/>
        <w:ind w:left="109" w:right="106"/>
        <w:jc w:val="both"/>
        <w:rPr>
          <w:rFonts w:ascii="Times New Roman"/>
        </w:rPr>
      </w:pPr>
      <w:r>
        <w:t>Requesting</w:t>
      </w:r>
      <w:r>
        <w:rPr>
          <w:spacing w:val="-5"/>
        </w:rPr>
        <w:t xml:space="preserve"> </w:t>
      </w:r>
      <w:r>
        <w:t>Provider: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National</w:t>
      </w:r>
      <w:r>
        <w:rPr>
          <w:spacing w:val="7"/>
        </w:rPr>
        <w:t xml:space="preserve"> </w:t>
      </w:r>
      <w:r>
        <w:t>Provider</w:t>
      </w:r>
      <w:r>
        <w:rPr>
          <w:spacing w:val="8"/>
        </w:rPr>
        <w:t xml:space="preserve"> </w:t>
      </w:r>
      <w:r>
        <w:t>Identifier</w:t>
      </w:r>
      <w:r>
        <w:rPr>
          <w:spacing w:val="7"/>
        </w:rPr>
        <w:t xml:space="preserve"> </w:t>
      </w:r>
      <w:r>
        <w:t>(NPI):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0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Fax</w:t>
      </w:r>
      <w:r>
        <w:rPr>
          <w:spacing w:val="11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32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Phone</w:t>
      </w:r>
      <w:r>
        <w:rPr>
          <w:spacing w:val="10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33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Pages: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9F7168" w:rsidRDefault="009F7168">
      <w:pPr>
        <w:pStyle w:val="BodyText"/>
        <w:rPr>
          <w:rFonts w:ascii="Times New Roman"/>
          <w:sz w:val="20"/>
        </w:rPr>
      </w:pPr>
    </w:p>
    <w:p w:rsidR="009F7168" w:rsidRDefault="006C12C3">
      <w:pPr>
        <w:pStyle w:val="BodyText"/>
        <w:tabs>
          <w:tab w:val="left" w:pos="11037"/>
          <w:tab w:val="left" w:pos="11138"/>
        </w:tabs>
        <w:spacing w:before="248" w:line="285" w:lineRule="auto"/>
        <w:ind w:left="109" w:right="116"/>
        <w:rPr>
          <w:rFonts w:ascii="Times New Roman"/>
        </w:rPr>
      </w:pPr>
      <w:r>
        <w:t>Rec</w:t>
      </w:r>
      <w:r>
        <w:t>ipient: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 xml:space="preserve"> Fax</w:t>
      </w:r>
      <w:r>
        <w:rPr>
          <w:spacing w:val="11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Reference</w:t>
      </w:r>
      <w:r>
        <w:rPr>
          <w:spacing w:val="26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2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Patient</w:t>
      </w:r>
      <w:r>
        <w:rPr>
          <w:spacing w:val="11"/>
        </w:rPr>
        <w:t xml:space="preserve"> </w:t>
      </w:r>
      <w:r>
        <w:t>Name: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5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Date of Birth: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Number: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18"/>
          <w:u w:val="thick"/>
        </w:rPr>
        <w:t xml:space="preserve"> </w:t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Requested</w:t>
      </w:r>
      <w:r>
        <w:rPr>
          <w:spacing w:val="9"/>
        </w:rPr>
        <w:t xml:space="preserve"> </w:t>
      </w:r>
      <w:r>
        <w:t>Records:</w:t>
      </w:r>
      <w:r>
        <w:rPr>
          <w:rFonts w:ascii="Times New Roman"/>
          <w:w w:val="101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6"/>
          <w:u w:val="thick"/>
        </w:rPr>
        <w:t xml:space="preserve"> </w:t>
      </w:r>
    </w:p>
    <w:p w:rsidR="009F7168" w:rsidRDefault="006C12C3">
      <w:pPr>
        <w:spacing w:before="222"/>
        <w:ind w:left="109"/>
        <w:rPr>
          <w:b/>
          <w:sz w:val="32"/>
        </w:rPr>
      </w:pPr>
      <w:r>
        <w:rPr>
          <w:b/>
          <w:w w:val="105"/>
          <w:sz w:val="32"/>
        </w:rPr>
        <w:t>Message:</w:t>
      </w: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rPr>
          <w:b/>
          <w:sz w:val="20"/>
        </w:rPr>
      </w:pPr>
    </w:p>
    <w:p w:rsidR="009F7168" w:rsidRDefault="009F7168">
      <w:pPr>
        <w:pStyle w:val="BodyText"/>
        <w:spacing w:before="6"/>
        <w:rPr>
          <w:b/>
          <w:sz w:val="27"/>
        </w:rPr>
      </w:pPr>
      <w:r w:rsidRPr="009F71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25pt;margin-top:61.55pt;width:548pt;height:92.7pt;z-index:-15728640;mso-wrap-distance-left:0;mso-wrap-distance-right:0;mso-position-horizontal-relative:page" filled="f" strokecolor="#03989d" strokeweight=".46103mm">
            <v:textbox inset="0,0,0,0">
              <w:txbxContent>
                <w:p w:rsidR="009F7168" w:rsidRDefault="006C12C3">
                  <w:pPr>
                    <w:spacing w:before="226" w:line="283" w:lineRule="auto"/>
                    <w:ind w:left="140" w:right="131"/>
                    <w:jc w:val="both"/>
                    <w:rPr>
                      <w:sz w:val="23"/>
                    </w:rPr>
                  </w:pPr>
                  <w:r>
                    <w:rPr>
                      <w:sz w:val="23"/>
                    </w:rPr>
                    <w:t>This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fax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cover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sheet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documents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accompanying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this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fax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transmission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may</w:t>
                  </w:r>
                  <w:r>
                    <w:rPr>
                      <w:spacing w:val="58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contain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confidential information belonging to the sender that is legally privileged. The information is intended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only for the use of the individual or entity named above as recipient. If you are not the intended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recipient,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you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are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hereby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notified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that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disclosu</w:t>
                  </w:r>
                  <w:r>
                    <w:rPr>
                      <w:sz w:val="23"/>
                    </w:rPr>
                    <w:t>re,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copying,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distribution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taking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1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any</w:t>
                  </w:r>
                  <w:r>
                    <w:rPr>
                      <w:spacing w:val="1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action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 reliance on or regarding the contents of this faxed information is strictly prohibited. If you have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received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this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fax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in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error,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please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notify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us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immediately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by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telephone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arrange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for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return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of</w:t>
                  </w:r>
                  <w:r>
                    <w:rPr>
                      <w:spacing w:val="57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the</w:t>
                  </w:r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original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documents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to</w:t>
                  </w:r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us.</w:t>
                  </w:r>
                </w:p>
              </w:txbxContent>
            </v:textbox>
            <w10:wrap type="topAndBottom" anchorx="page"/>
          </v:shape>
        </w:pict>
      </w:r>
    </w:p>
    <w:sectPr w:rsidR="009F7168" w:rsidSect="009F7168">
      <w:footerReference w:type="default" r:id="rId6"/>
      <w:type w:val="continuous"/>
      <w:pgSz w:w="11900" w:h="16850"/>
      <w:pgMar w:top="400" w:right="280" w:bottom="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C3" w:rsidRDefault="006C12C3" w:rsidP="00834CE6">
      <w:r>
        <w:separator/>
      </w:r>
    </w:p>
  </w:endnote>
  <w:endnote w:type="continuationSeparator" w:id="1">
    <w:p w:rsidR="006C12C3" w:rsidRDefault="006C12C3" w:rsidP="0083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E6" w:rsidRDefault="00834CE6" w:rsidP="00834CE6">
    <w:pPr>
      <w:pStyle w:val="Footer"/>
      <w:jc w:val="center"/>
    </w:pPr>
    <w:r w:rsidRPr="00834CE6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C3" w:rsidRDefault="006C12C3" w:rsidP="00834CE6">
      <w:r>
        <w:separator/>
      </w:r>
    </w:p>
  </w:footnote>
  <w:footnote w:type="continuationSeparator" w:id="1">
    <w:p w:rsidR="006C12C3" w:rsidRDefault="006C12C3" w:rsidP="00834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F7168"/>
    <w:rsid w:val="006C12C3"/>
    <w:rsid w:val="00834CE6"/>
    <w:rsid w:val="009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7168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7168"/>
    <w:rPr>
      <w:sz w:val="32"/>
      <w:szCs w:val="32"/>
    </w:rPr>
  </w:style>
  <w:style w:type="paragraph" w:styleId="Title">
    <w:name w:val="Title"/>
    <w:basedOn w:val="Normal"/>
    <w:uiPriority w:val="1"/>
    <w:qFormat/>
    <w:rsid w:val="009F7168"/>
    <w:pPr>
      <w:spacing w:before="146"/>
      <w:ind w:left="849"/>
    </w:pPr>
    <w:rPr>
      <w:rFonts w:ascii="Tahoma" w:eastAsia="Tahoma" w:hAnsi="Tahoma" w:cs="Tahoma"/>
      <w:b/>
      <w:bCs/>
      <w:sz w:val="102"/>
      <w:szCs w:val="102"/>
    </w:rPr>
  </w:style>
  <w:style w:type="paragraph" w:styleId="ListParagraph">
    <w:name w:val="List Paragraph"/>
    <w:basedOn w:val="Normal"/>
    <w:uiPriority w:val="1"/>
    <w:qFormat/>
    <w:rsid w:val="009F7168"/>
  </w:style>
  <w:style w:type="paragraph" w:customStyle="1" w:styleId="TableParagraph">
    <w:name w:val="Table Paragraph"/>
    <w:basedOn w:val="Normal"/>
    <w:uiPriority w:val="1"/>
    <w:qFormat/>
    <w:rsid w:val="009F7168"/>
  </w:style>
  <w:style w:type="paragraph" w:styleId="Header">
    <w:name w:val="header"/>
    <w:basedOn w:val="Normal"/>
    <w:link w:val="HeaderChar"/>
    <w:uiPriority w:val="99"/>
    <w:semiHidden/>
    <w:unhideWhenUsed/>
    <w:rsid w:val="00834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CE6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834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CE6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2022-06-21T10:36:00Z</dcterms:created>
  <dcterms:modified xsi:type="dcterms:W3CDTF">2022-06-22T08:04:00Z</dcterms:modified>
</cp:coreProperties>
</file>